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PSHE long term overview</w:t>
      </w:r>
    </w:p>
    <w:p w:rsidR="00000000" w:rsidDel="00000000" w:rsidP="00000000" w:rsidRDefault="00000000" w:rsidRPr="00000000" w14:paraId="00000002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Journey 3: District, Bakerloo, H&amp;C (KS3/4)</w:t>
      </w:r>
    </w:p>
    <w:tbl>
      <w:tblPr>
        <w:tblStyle w:val="Table1"/>
        <w:tblW w:w="12224.873194531667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79.340708178349"/>
        <w:gridCol w:w="1840.9220810588863"/>
        <w:gridCol w:w="1840.9220810588863"/>
        <w:gridCol w:w="1840.9220810588863"/>
        <w:gridCol w:w="1840.9220810588863"/>
        <w:gridCol w:w="1840.9220810588863"/>
        <w:gridCol w:w="1840.9220810588863"/>
        <w:tblGridChange w:id="0">
          <w:tblGrid>
            <w:gridCol w:w="1179.340708178349"/>
            <w:gridCol w:w="1840.9220810588863"/>
            <w:gridCol w:w="1840.9220810588863"/>
            <w:gridCol w:w="1840.9220810588863"/>
            <w:gridCol w:w="1840.9220810588863"/>
            <w:gridCol w:w="1840.9220810588863"/>
            <w:gridCol w:w="1840.9220810588863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1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2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 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YEAR 9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Peer influence, substance use and gangs</w:t>
            </w:r>
          </w:p>
          <w:p w:rsidR="00000000" w:rsidDel="00000000" w:rsidP="00000000" w:rsidRDefault="00000000" w:rsidRPr="00000000" w14:paraId="0000001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Healthy and unhealthy friendships,</w:t>
            </w:r>
          </w:p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assertiveness, substance misuse, and</w:t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gang exploitation</w:t>
            </w:r>
          </w:p>
          <w:p w:rsidR="00000000" w:rsidDel="00000000" w:rsidP="00000000" w:rsidRDefault="00000000" w:rsidRPr="00000000" w14:paraId="0000001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Healthy lifestyle</w:t>
            </w:r>
          </w:p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Diet, exercise, lifestyle balance and</w:t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healthy choices, and first aid</w:t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Setting goals</w:t>
            </w:r>
          </w:p>
          <w:p w:rsidR="00000000" w:rsidDel="00000000" w:rsidP="00000000" w:rsidRDefault="00000000" w:rsidRPr="00000000" w14:paraId="00000024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Learning strengths, career options and</w:t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goal setting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Employability skills</w:t>
            </w:r>
          </w:p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Employability and online presence</w:t>
            </w:r>
          </w:p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Respectful relationships</w:t>
            </w:r>
          </w:p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Families and parenting, healthy</w:t>
            </w:r>
          </w:p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relationships, conflict resolution, and</w:t>
            </w:r>
          </w:p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relationship changes</w:t>
            </w:r>
          </w:p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Intimate relationships</w:t>
            </w:r>
          </w:p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Relationships and sex education</w:t>
            </w:r>
          </w:p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including consent, contraception,</w:t>
            </w:r>
          </w:p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the risks of STIs, and attitudes to</w:t>
            </w:r>
          </w:p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pornography</w:t>
            </w:r>
          </w:p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596.000000000002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Half term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 this unit of work, pupils learn...</w:t>
            </w:r>
          </w:p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(Learning Intentions)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Quality Assured resources to support planning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 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Peer influence, substance use and gangs</w:t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Healthy and unhealthy friendships,</w:t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assertiveness, substance misuse, and</w:t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gang exploitation</w:t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 refs: H24, H25, H27, H28, H29, R1,</w:t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R20, R37, R42, R44, R45, R46, R47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distinguish between healthy and unhealthy friendships</w:t>
            </w:r>
          </w:p>
          <w:p w:rsidR="00000000" w:rsidDel="00000000" w:rsidP="00000000" w:rsidRDefault="00000000" w:rsidRPr="00000000" w14:paraId="00000052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assess risk and manage influences, including online</w:t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‘group think’ and how it affects behaviour</w:t>
            </w:r>
          </w:p>
          <w:p w:rsidR="00000000" w:rsidDel="00000000" w:rsidP="00000000" w:rsidRDefault="00000000" w:rsidRPr="00000000" w14:paraId="00000054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recognise passive, aggressive and assertive behaviour,</w:t>
            </w:r>
          </w:p>
          <w:p w:rsidR="00000000" w:rsidDel="00000000" w:rsidP="00000000" w:rsidRDefault="00000000" w:rsidRPr="00000000" w14:paraId="00000055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and how to communicate assertively</w:t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to manage risk in relation to gangs</w:t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the legal and physical risks of carrying a knife</w:t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positive social norms in relation to drug and alcohol use</w:t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legal and health risks in relation to drug and alcohol use,</w:t>
            </w:r>
          </w:p>
          <w:p w:rsidR="00000000" w:rsidDel="00000000" w:rsidP="00000000" w:rsidRDefault="00000000" w:rsidRPr="00000000" w14:paraId="0000005A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including addiction and dependence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0" w:line="240" w:lineRule="auto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https://pshe-association.org.uk/search?queryTerm=Gangs:%20Managing%20risks%20and%20staying%20safe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0" w:line="240" w:lineRule="auto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https://pshe-association.org.uk/search?queryTerm=Run,%20Hide,%20Tell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after="0" w:line="240" w:lineRule="auto"/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https://pshe-association.org.uk/drugeducation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after="0" w:line="240" w:lineRule="auto"/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https://pshe-association.org.uk/search?queryTerm=Preventing%20Involvement%20in%20Serious%20and%20Organised%20Crime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after="0" w:line="240" w:lineRule="auto"/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  <w:vAlign w:val="center"/>
          </w:tcPr>
          <w:p w:rsidR="00000000" w:rsidDel="00000000" w:rsidP="00000000" w:rsidRDefault="00000000" w:rsidRPr="00000000" w14:paraId="00000067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ind w:left="0" w:right="113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ind w:left="0" w:right="113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ind w:left="0" w:right="113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B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</w:tcPr>
          <w:p w:rsidR="00000000" w:rsidDel="00000000" w:rsidP="00000000" w:rsidRDefault="00000000" w:rsidRPr="00000000" w14:paraId="0000006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Healthy lifestyle</w:t>
            </w:r>
          </w:p>
          <w:p w:rsidR="00000000" w:rsidDel="00000000" w:rsidP="00000000" w:rsidRDefault="00000000" w:rsidRPr="00000000" w14:paraId="0000006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Diet, exercise, lifestyle balance and</w:t>
            </w:r>
          </w:p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healthy choices, and first aid</w:t>
            </w:r>
          </w:p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PoS refs: H3, H14, H15, H16, H17, H18,</w:t>
            </w:r>
          </w:p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H19, H21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the relationship between physical and mental health</w:t>
            </w:r>
          </w:p>
          <w:p w:rsidR="00000000" w:rsidDel="00000000" w:rsidP="00000000" w:rsidRDefault="00000000" w:rsidRPr="00000000" w14:paraId="0000007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balancing work, leisure, exercise and sleep</w:t>
            </w:r>
          </w:p>
          <w:p w:rsidR="00000000" w:rsidDel="00000000" w:rsidP="00000000" w:rsidRDefault="00000000" w:rsidRPr="00000000" w14:paraId="00000075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make informed healthy eating choices</w:t>
            </w:r>
          </w:p>
          <w:p w:rsidR="00000000" w:rsidDel="00000000" w:rsidP="00000000" w:rsidRDefault="00000000" w:rsidRPr="00000000" w14:paraId="00000076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manage influences on body image</w:t>
            </w:r>
          </w:p>
          <w:p w:rsidR="00000000" w:rsidDel="00000000" w:rsidP="00000000" w:rsidRDefault="00000000" w:rsidRPr="00000000" w14:paraId="00000077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to make independent health choices</w:t>
            </w:r>
          </w:p>
          <w:p w:rsidR="00000000" w:rsidDel="00000000" w:rsidP="00000000" w:rsidRDefault="00000000" w:rsidRPr="00000000" w14:paraId="00000078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to take increased responsibility for physical health, including</w:t>
            </w:r>
          </w:p>
          <w:p w:rsidR="00000000" w:rsidDel="00000000" w:rsidP="00000000" w:rsidRDefault="00000000" w:rsidRPr="00000000" w14:paraId="0000007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testicular self-examination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https://pshe-association.org.uk/search?queryTerm=health%20education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https://pshe-association.org.uk/search?queryTerm=the%20sleep%20factor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/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https://pshe-association.org.uk/search?queryTerm=Health%20From%20Here%20to%20Where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rPr/>
            </w:pP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https://pshe-association.org.uk/search?queryTerm=movember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https://pshe-association.org.uk/search?queryTerm=what%20is%20cancer%20teenagers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/>
            </w:pP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https://pshe-association.org.uk/search?queryTerm=coppafeel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4596.000000000002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Spring 1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Setting goals</w:t>
            </w:r>
          </w:p>
          <w:p w:rsidR="00000000" w:rsidDel="00000000" w:rsidP="00000000" w:rsidRDefault="00000000" w:rsidRPr="00000000" w14:paraId="0000008F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Learning strengths, career options and</w:t>
            </w:r>
          </w:p>
          <w:p w:rsidR="00000000" w:rsidDel="00000000" w:rsidP="00000000" w:rsidRDefault="00000000" w:rsidRPr="00000000" w14:paraId="0000009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goal setting </w:t>
            </w:r>
          </w:p>
          <w:p w:rsidR="00000000" w:rsidDel="00000000" w:rsidP="00000000" w:rsidRDefault="00000000" w:rsidRPr="00000000" w14:paraId="0000009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 refs: L2, L3, L6, L7, L8, L9, L11, L12,</w:t>
            </w:r>
          </w:p>
          <w:p w:rsidR="00000000" w:rsidDel="00000000" w:rsidP="00000000" w:rsidRDefault="00000000" w:rsidRPr="00000000" w14:paraId="0000009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L13, L14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transferable skills, abilities and interests</w:t>
            </w:r>
          </w:p>
          <w:p w:rsidR="00000000" w:rsidDel="00000000" w:rsidP="00000000" w:rsidRDefault="00000000" w:rsidRPr="00000000" w14:paraId="00000097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demonstrate strengths</w:t>
            </w:r>
          </w:p>
          <w:p w:rsidR="00000000" w:rsidDel="00000000" w:rsidP="00000000" w:rsidRDefault="00000000" w:rsidRPr="00000000" w14:paraId="00000098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different types of employment and career pathways</w:t>
            </w:r>
          </w:p>
          <w:p w:rsidR="00000000" w:rsidDel="00000000" w:rsidP="00000000" w:rsidRDefault="00000000" w:rsidRPr="00000000" w14:paraId="00000099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manage feelings relating to future employment</w:t>
            </w:r>
          </w:p>
          <w:p w:rsidR="00000000" w:rsidDel="00000000" w:rsidP="00000000" w:rsidRDefault="00000000" w:rsidRPr="00000000" w14:paraId="0000009A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work towards aspirations and set meaningful, realistic</w:t>
            </w:r>
          </w:p>
          <w:p w:rsidR="00000000" w:rsidDel="00000000" w:rsidP="00000000" w:rsidRDefault="00000000" w:rsidRPr="00000000" w14:paraId="0000009B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goals for the future</w:t>
            </w:r>
          </w:p>
          <w:p w:rsidR="00000000" w:rsidDel="00000000" w:rsidP="00000000" w:rsidRDefault="00000000" w:rsidRPr="00000000" w14:paraId="0000009C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skills for decision making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4596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2625" w:hRule="atLeast"/>
          <w:tblHeader w:val="0"/>
        </w:trPr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2</w:t>
            </w:r>
          </w:p>
          <w:p w:rsidR="00000000" w:rsidDel="00000000" w:rsidP="00000000" w:rsidRDefault="00000000" w:rsidRPr="00000000" w14:paraId="000000A0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Employability skills</w:t>
            </w:r>
          </w:p>
          <w:p w:rsidR="00000000" w:rsidDel="00000000" w:rsidP="00000000" w:rsidRDefault="00000000" w:rsidRPr="00000000" w14:paraId="000000A5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Employability and online presence</w:t>
            </w:r>
          </w:p>
          <w:p w:rsidR="00000000" w:rsidDel="00000000" w:rsidP="00000000" w:rsidRDefault="00000000" w:rsidRPr="00000000" w14:paraId="000000A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 refs: R13, R14, L2, L4, L5, L8, L9,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L14, L21, L24, L27</w:t>
            </w:r>
          </w:p>
        </w:tc>
        <w:tc>
          <w:tcPr/>
          <w:p w:rsidR="00000000" w:rsidDel="00000000" w:rsidP="00000000" w:rsidRDefault="00000000" w:rsidRPr="00000000" w14:paraId="000000A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about young people’s employment rights and responsibilities</w:t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skills for enterprise and employability</w:t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how to give and act upon constructive feedback</w:t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how to manage their ‘personal brand’ online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habits and strategies to support progress</w:t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• how to identify and access support for concerns relating to life</w:t>
            </w:r>
          </w:p>
          <w:p w:rsidR="00000000" w:rsidDel="00000000" w:rsidP="00000000" w:rsidRDefault="00000000" w:rsidRPr="00000000" w14:paraId="000000B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online</w:t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spacing w:after="0" w:line="240" w:lineRule="auto"/>
              <w:rPr/>
            </w:pP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https://pshe-association.org.uk/search?queryTerm=anti-fraud%20education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rPr/>
            </w:pP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https://pshe-association.org.uk/search?queryTerm=econoME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spacing w:after="0" w:line="240" w:lineRule="auto"/>
              <w:rPr/>
            </w:pP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https://pshe-association.org.uk/search?queryTerm=careers%20education%20for%20year%209-10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4596.000000000002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B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Relationships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Respectful relationships</w:t>
            </w:r>
          </w:p>
          <w:p w:rsidR="00000000" w:rsidDel="00000000" w:rsidP="00000000" w:rsidRDefault="00000000" w:rsidRPr="00000000" w14:paraId="000000B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Families and parenting, healthy</w:t>
            </w:r>
          </w:p>
          <w:p w:rsidR="00000000" w:rsidDel="00000000" w:rsidP="00000000" w:rsidRDefault="00000000" w:rsidRPr="00000000" w14:paraId="000000C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relationships, conflict resolution, and</w:t>
            </w:r>
          </w:p>
          <w:p w:rsidR="00000000" w:rsidDel="00000000" w:rsidP="00000000" w:rsidRDefault="00000000" w:rsidRPr="00000000" w14:paraId="000000C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relationship changes</w:t>
            </w:r>
          </w:p>
          <w:p w:rsidR="00000000" w:rsidDel="00000000" w:rsidP="00000000" w:rsidRDefault="00000000" w:rsidRPr="00000000" w14:paraId="000000C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 refs: H2, R1, R6, R19, R21, R22, R23,</w:t>
            </w:r>
          </w:p>
          <w:p w:rsidR="00000000" w:rsidDel="00000000" w:rsidP="00000000" w:rsidRDefault="00000000" w:rsidRPr="00000000" w14:paraId="000000C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R35, R36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different types of families and parenting, including single</w:t>
            </w:r>
          </w:p>
          <w:p w:rsidR="00000000" w:rsidDel="00000000" w:rsidP="00000000" w:rsidRDefault="00000000" w:rsidRPr="00000000" w14:paraId="000000C7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parents, same sex parents, blended families, adoption and</w:t>
            </w:r>
          </w:p>
          <w:p w:rsidR="00000000" w:rsidDel="00000000" w:rsidP="00000000" w:rsidRDefault="00000000" w:rsidRPr="00000000" w14:paraId="000000C8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fostering</w:t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positive relationships in the home and ways to reduce</w:t>
            </w:r>
          </w:p>
          <w:p w:rsidR="00000000" w:rsidDel="00000000" w:rsidP="00000000" w:rsidRDefault="00000000" w:rsidRPr="00000000" w14:paraId="000000CA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homelessness amongst young people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conflict and its causes in different contexts, e.g. with</w:t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family and friends</w:t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conflict resolution strategies</w:t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manage relationship and family changes, including</w:t>
            </w:r>
          </w:p>
          <w:p w:rsidR="00000000" w:rsidDel="00000000" w:rsidP="00000000" w:rsidRDefault="00000000" w:rsidRPr="00000000" w14:paraId="000000CF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relationship breakdown, separation and divorce</w:t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access support services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rPr/>
            </w:pPr>
            <w:hyperlink r:id="rId2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https://pshe-association.org.uk/search?queryTerm=tackling%20homelessness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rPr/>
            </w:pPr>
            <w:hyperlink r:id="rId2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https://pshe-association.org.uk/search?queryTerm=coram%20adoptables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rPr/>
            </w:pPr>
            <w:hyperlink r:id="rId2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https://pshe-association.org.uk/search?queryTerm=Something%27s%20Not%20Right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rPr/>
            </w:pPr>
            <w:hyperlink r:id="rId2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https://pshe-association.org.uk/search?queryTerm=curious%20about%20conflict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rPr/>
            </w:pPr>
            <w:hyperlink r:id="rId2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https://pshe-association.org.uk/search?queryTerm=Rights%20idea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rPr/>
            </w:pPr>
            <w:hyperlink r:id="rId2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rPr/>
            </w:pPr>
            <w:hyperlink r:id="rId2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https://pshe-association.org.uk/topics/mental-health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4596.000000000002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E0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Relation-</w:t>
            </w:r>
          </w:p>
          <w:p w:rsidR="00000000" w:rsidDel="00000000" w:rsidP="00000000" w:rsidRDefault="00000000" w:rsidRPr="00000000" w14:paraId="000000E4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ships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</w:tcPr>
          <w:p w:rsidR="00000000" w:rsidDel="00000000" w:rsidP="00000000" w:rsidRDefault="00000000" w:rsidRPr="00000000" w14:paraId="000000E5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Intimate relationships</w:t>
            </w:r>
          </w:p>
          <w:p w:rsidR="00000000" w:rsidDel="00000000" w:rsidP="00000000" w:rsidRDefault="00000000" w:rsidRPr="00000000" w14:paraId="000000E6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Relationships and sex education</w:t>
            </w:r>
          </w:p>
          <w:p w:rsidR="00000000" w:rsidDel="00000000" w:rsidP="00000000" w:rsidRDefault="00000000" w:rsidRPr="00000000" w14:paraId="000000E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including consent, contraception,</w:t>
            </w:r>
          </w:p>
          <w:p w:rsidR="00000000" w:rsidDel="00000000" w:rsidP="00000000" w:rsidRDefault="00000000" w:rsidRPr="00000000" w14:paraId="000000E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risks of STIs, and attitudes to</w:t>
            </w:r>
          </w:p>
          <w:p w:rsidR="00000000" w:rsidDel="00000000" w:rsidP="00000000" w:rsidRDefault="00000000" w:rsidRPr="00000000" w14:paraId="000000E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pornography</w:t>
            </w:r>
          </w:p>
          <w:p w:rsidR="00000000" w:rsidDel="00000000" w:rsidP="00000000" w:rsidRDefault="00000000" w:rsidRPr="00000000" w14:paraId="000000E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 refs: R7, R8, R11, R12, R18, R24,</w:t>
            </w:r>
          </w:p>
          <w:p w:rsidR="00000000" w:rsidDel="00000000" w:rsidP="00000000" w:rsidRDefault="00000000" w:rsidRPr="00000000" w14:paraId="000000E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R26, R27, R28, R29, R30, R31, R32, R33,</w:t>
            </w:r>
          </w:p>
          <w:p w:rsidR="00000000" w:rsidDel="00000000" w:rsidP="00000000" w:rsidRDefault="00000000" w:rsidRPr="00000000" w14:paraId="000000E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R34, L21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readiness for sexual activity, the choice to delay sex, or</w:t>
            </w:r>
          </w:p>
          <w:p w:rsidR="00000000" w:rsidDel="00000000" w:rsidP="00000000" w:rsidRDefault="00000000" w:rsidRPr="00000000" w14:paraId="000000F0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enjoy intimacy without sex</w:t>
            </w:r>
          </w:p>
          <w:p w:rsidR="00000000" w:rsidDel="00000000" w:rsidP="00000000" w:rsidRDefault="00000000" w:rsidRPr="00000000" w14:paraId="000000F1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facts and misconceptions relating to consent</w:t>
            </w:r>
          </w:p>
          <w:p w:rsidR="00000000" w:rsidDel="00000000" w:rsidP="00000000" w:rsidRDefault="00000000" w:rsidRPr="00000000" w14:paraId="000000F2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the continuous right to withdraw consent and capacity to</w:t>
            </w:r>
          </w:p>
          <w:p w:rsidR="00000000" w:rsidDel="00000000" w:rsidP="00000000" w:rsidRDefault="00000000" w:rsidRPr="00000000" w14:paraId="000000F3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consent</w:t>
            </w:r>
          </w:p>
          <w:p w:rsidR="00000000" w:rsidDel="00000000" w:rsidP="00000000" w:rsidRDefault="00000000" w:rsidRPr="00000000" w14:paraId="000000F4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STIs, effective use of condoms and negotiating safer sex</w:t>
            </w:r>
          </w:p>
          <w:p w:rsidR="00000000" w:rsidDel="00000000" w:rsidP="00000000" w:rsidRDefault="00000000" w:rsidRPr="00000000" w14:paraId="000000F5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about the consequences of unprotected sex, including pregnancy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the portrayal of relationships in the media and pornography</w:t>
            </w:r>
          </w:p>
          <w:p w:rsidR="00000000" w:rsidDel="00000000" w:rsidP="00000000" w:rsidRDefault="00000000" w:rsidRPr="00000000" w14:paraId="000000F7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might affect expectations</w:t>
            </w:r>
          </w:p>
          <w:p w:rsidR="00000000" w:rsidDel="00000000" w:rsidP="00000000" w:rsidRDefault="00000000" w:rsidRPr="00000000" w14:paraId="000000F8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assess and manage risks of sending, sharing or passing on</w:t>
            </w:r>
          </w:p>
          <w:p w:rsidR="00000000" w:rsidDel="00000000" w:rsidP="00000000" w:rsidRDefault="00000000" w:rsidRPr="00000000" w14:paraId="000000F9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sexual images</w:t>
            </w:r>
          </w:p>
          <w:p w:rsidR="00000000" w:rsidDel="00000000" w:rsidP="00000000" w:rsidRDefault="00000000" w:rsidRPr="00000000" w14:paraId="000000FA">
            <w:pPr>
              <w:spacing w:after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• how to secure personal information online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spacing w:after="0" w:line="240" w:lineRule="auto"/>
              <w:rPr/>
            </w:pPr>
            <w:hyperlink r:id="rId3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https://pshe-association.org.uk/consent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spacing w:after="0" w:line="240" w:lineRule="auto"/>
              <w:rPr/>
            </w:pPr>
            <w:hyperlink r:id="rId3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/>
            </w:pPr>
            <w:hyperlink r:id="rId3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https://pshe-association.org.uk/search?queryTerm=Disrespect%20NoBody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spacing w:after="0" w:line="240" w:lineRule="auto"/>
              <w:rPr/>
            </w:pPr>
            <w:hyperlink r:id="rId3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https://pshe-association.org.uk/search?queryTerm=BBFC:%20Making%20Choices:%20Sex,%20Relationships%20and%20BBFC%20Age%20ratings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spacing w:after="0" w:line="240" w:lineRule="auto"/>
              <w:rPr/>
            </w:pPr>
            <w:hyperlink r:id="rId3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https://pshe-association.org.uk/search?queryTerm=Something%27s%20Not%20Right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spacing w:after="0" w:line="240" w:lineRule="auto"/>
              <w:rPr/>
            </w:pPr>
            <w:hyperlink r:id="rId3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https://pshe-association.org.uk/search?queryTerm=You%20Before%20Two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sectPr>
      <w:headerReference r:id="rId36" w:type="default"/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53BED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9C6B5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171400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72A17"/>
  </w:style>
  <w:style w:type="paragraph" w:styleId="Footer">
    <w:name w:val="footer"/>
    <w:basedOn w:val="Normal"/>
    <w:link w:val="Foot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72A17"/>
  </w:style>
  <w:style w:type="table" w:styleId="TableGrid1" w:customStyle="1">
    <w:name w:val="Table Grid1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2" w:customStyle="1">
    <w:name w:val="Table Grid2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sid w:val="00E6741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pshe-association.org.uk/search?queryTerm=anti-fraud%20education" TargetMode="External"/><Relationship Id="rId22" Type="http://schemas.openxmlformats.org/officeDocument/2006/relationships/hyperlink" Target="https://pshe-association.org.uk/search?queryTerm=careers%20education%20for%20year%209-10" TargetMode="External"/><Relationship Id="rId21" Type="http://schemas.openxmlformats.org/officeDocument/2006/relationships/hyperlink" Target="https://pshe-association.org.uk/search?queryTerm=econoME" TargetMode="External"/><Relationship Id="rId24" Type="http://schemas.openxmlformats.org/officeDocument/2006/relationships/hyperlink" Target="https://pshe-association.org.uk/search?queryTerm=coram%20adoptables" TargetMode="External"/><Relationship Id="rId23" Type="http://schemas.openxmlformats.org/officeDocument/2006/relationships/hyperlink" Target="https://pshe-association.org.uk/search?queryTerm=tackling%20homelessness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she-association.org.uk/search?queryTerm=Run,%20Hide,%20Tell" TargetMode="External"/><Relationship Id="rId26" Type="http://schemas.openxmlformats.org/officeDocument/2006/relationships/hyperlink" Target="https://pshe-association.org.uk/search?queryTerm=curious%20about%20conflict" TargetMode="External"/><Relationship Id="rId25" Type="http://schemas.openxmlformats.org/officeDocument/2006/relationships/hyperlink" Target="https://pshe-association.org.uk/search?queryTerm=Something%27s%20Not%20Right" TargetMode="External"/><Relationship Id="rId28" Type="http://schemas.openxmlformats.org/officeDocument/2006/relationships/hyperlink" Target="https://pshe-association.org.uk/search?queryTerm=relationships%20and%20sex%20education" TargetMode="External"/><Relationship Id="rId27" Type="http://schemas.openxmlformats.org/officeDocument/2006/relationships/hyperlink" Target="https://pshe-association.org.uk/search?queryTerm=Rights%20idea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hyperlink" Target="https://pshe-association.org.uk/topics/mental-health" TargetMode="External"/><Relationship Id="rId7" Type="http://schemas.openxmlformats.org/officeDocument/2006/relationships/hyperlink" Target="https://pshe-association.org.uk/search?queryTerm=Gangs:%20Managing%20risks%20and%20staying%20safe" TargetMode="External"/><Relationship Id="rId8" Type="http://schemas.openxmlformats.org/officeDocument/2006/relationships/hyperlink" Target="https://pshe-association.org.uk/search?queryTerm=every%20mind%20matters" TargetMode="External"/><Relationship Id="rId31" Type="http://schemas.openxmlformats.org/officeDocument/2006/relationships/hyperlink" Target="https://pshe-association.org.uk/search?queryTerm=relationships%20and%20sex%20education" TargetMode="External"/><Relationship Id="rId30" Type="http://schemas.openxmlformats.org/officeDocument/2006/relationships/hyperlink" Target="https://pshe-association.org.uk/consent" TargetMode="External"/><Relationship Id="rId11" Type="http://schemas.openxmlformats.org/officeDocument/2006/relationships/hyperlink" Target="https://pshe-association.org.uk/search?queryTerm=Preventing%20Involvement%20in%20Serious%20and%20Organised%20Crime" TargetMode="External"/><Relationship Id="rId33" Type="http://schemas.openxmlformats.org/officeDocument/2006/relationships/hyperlink" Target="https://pshe-association.org.uk/search?queryTerm=BBFC:%20Making%20Choices:%20Sex,%20Relationships%20and%20BBFC%20Age%20ratings" TargetMode="External"/><Relationship Id="rId10" Type="http://schemas.openxmlformats.org/officeDocument/2006/relationships/hyperlink" Target="https://pshe-association.org.uk/drugeducation" TargetMode="External"/><Relationship Id="rId32" Type="http://schemas.openxmlformats.org/officeDocument/2006/relationships/hyperlink" Target="https://pshe-association.org.uk/search?queryTerm=Disrespect%20NoBody" TargetMode="External"/><Relationship Id="rId13" Type="http://schemas.openxmlformats.org/officeDocument/2006/relationships/hyperlink" Target="https://pshe-association.org.uk/search?queryTerm=health%20education" TargetMode="External"/><Relationship Id="rId35" Type="http://schemas.openxmlformats.org/officeDocument/2006/relationships/hyperlink" Target="https://pshe-association.org.uk/search?queryTerm=You%20Before%20Two" TargetMode="External"/><Relationship Id="rId12" Type="http://schemas.openxmlformats.org/officeDocument/2006/relationships/hyperlink" Target="https://pshe-association.org.uk/search?queryTerm=relationships%20and%20sex%20education" TargetMode="External"/><Relationship Id="rId34" Type="http://schemas.openxmlformats.org/officeDocument/2006/relationships/hyperlink" Target="https://pshe-association.org.uk/search?queryTerm=Something%27s%20Not%20Right" TargetMode="External"/><Relationship Id="rId15" Type="http://schemas.openxmlformats.org/officeDocument/2006/relationships/hyperlink" Target="https://pshe-association.org.uk/search?queryTerm=every%20mind%20matters" TargetMode="External"/><Relationship Id="rId14" Type="http://schemas.openxmlformats.org/officeDocument/2006/relationships/hyperlink" Target="https://pshe-association.org.uk/search?queryTerm=the%20sleep%20factor" TargetMode="External"/><Relationship Id="rId36" Type="http://schemas.openxmlformats.org/officeDocument/2006/relationships/header" Target="header1.xml"/><Relationship Id="rId17" Type="http://schemas.openxmlformats.org/officeDocument/2006/relationships/hyperlink" Target="https://pshe-association.org.uk/search?queryTerm=movember" TargetMode="External"/><Relationship Id="rId16" Type="http://schemas.openxmlformats.org/officeDocument/2006/relationships/hyperlink" Target="https://pshe-association.org.uk/search?queryTerm=Health%20From%20Here%20to%20Where" TargetMode="External"/><Relationship Id="rId19" Type="http://schemas.openxmlformats.org/officeDocument/2006/relationships/hyperlink" Target="https://pshe-association.org.uk/search?queryTerm=coppafeel" TargetMode="External"/><Relationship Id="rId18" Type="http://schemas.openxmlformats.org/officeDocument/2006/relationships/hyperlink" Target="https://pshe-association.org.uk/search?queryTerm=what%20is%20cancer%20teenag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bfcbxVIxHL0cWH5NByJ1YHkL5Q==">AMUW2mUyDCx1sEX/8JmKsiJ57sJKywlQBKQjdRnF1RsjELYiSgkruRq0aFObnKaB2TP6iO2T7Qe2ElrM2MBRS7A21hzopWK081+m58UJh9TfnY4u7TDo794=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2022-06-16T14:22:00Z</dcterms:created>
  <dc:creator>Peter Fleming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484565156</vt:i4>
  </property>
</Properties>
</file>